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E7" w:rsidRPr="00ED1679" w:rsidRDefault="00C50612" w:rsidP="00B715E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Regulamin Konkursu Plastyczno</w:t>
      </w:r>
      <w:r w:rsidR="00B715E7"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 xml:space="preserve"> – Technicznego </w:t>
      </w:r>
    </w:p>
    <w:p w:rsidR="00B715E7" w:rsidRPr="00ED1679" w:rsidRDefault="00B715E7" w:rsidP="00B715E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„ Najpiękniejsza zakładka do książki”</w:t>
      </w:r>
    </w:p>
    <w:p w:rsidR="00B715E7" w:rsidRPr="00ED1679" w:rsidRDefault="00B715E7" w:rsidP="00B715E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Organizator: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 </w:t>
      </w:r>
      <w:r w:rsidR="00C506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Biblioteka S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zkolna w Szkole Podstawowej im. Henryka Sienkiewicza w Rokietnicy Woli</w:t>
      </w:r>
    </w:p>
    <w:p w:rsidR="00B715E7" w:rsidRPr="00ED1679" w:rsidRDefault="00B715E7" w:rsidP="00B715E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Termin konkursu: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 10.01.2022r. do 31.01.2022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r.</w:t>
      </w:r>
    </w:p>
    <w:p w:rsidR="00B715E7" w:rsidRPr="00185ACD" w:rsidRDefault="00B715E7" w:rsidP="00B715E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Temat konkursu:</w:t>
      </w:r>
    </w:p>
    <w:p w:rsidR="00450585" w:rsidRPr="00ED1679" w:rsidRDefault="00450585" w:rsidP="00B715E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 xml:space="preserve">  -  „Najpiękniejsza zakładka do książki”</w:t>
      </w:r>
    </w:p>
    <w:p w:rsidR="00B715E7" w:rsidRPr="00185ACD" w:rsidRDefault="00B715E7" w:rsidP="00B715E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Cele konkursu:</w:t>
      </w:r>
    </w:p>
    <w:p w:rsidR="00450585" w:rsidRPr="00185ACD" w:rsidRDefault="00450585" w:rsidP="00450585">
      <w:pPr>
        <w:pStyle w:val="Akapitzlist"/>
        <w:numPr>
          <w:ilvl w:val="0"/>
          <w:numId w:val="9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Z</w:t>
      </w:r>
      <w:r w:rsidR="00C506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ainteresowanie 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książką</w:t>
      </w:r>
    </w:p>
    <w:p w:rsidR="00450585" w:rsidRPr="00185ACD" w:rsidRDefault="00450585" w:rsidP="00450585">
      <w:pPr>
        <w:pStyle w:val="Akapitzlist"/>
        <w:numPr>
          <w:ilvl w:val="0"/>
          <w:numId w:val="9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Rozwijanie zdolności manualnych, plastycznych</w:t>
      </w:r>
    </w:p>
    <w:p w:rsidR="00450585" w:rsidRPr="00185ACD" w:rsidRDefault="00450585" w:rsidP="00450585">
      <w:pPr>
        <w:pStyle w:val="Akapitzlist"/>
        <w:numPr>
          <w:ilvl w:val="0"/>
          <w:numId w:val="9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Rozwijanie wyobraźni twórczej</w:t>
      </w:r>
    </w:p>
    <w:p w:rsidR="00450585" w:rsidRPr="00185ACD" w:rsidRDefault="00450585" w:rsidP="00450585">
      <w:pPr>
        <w:pStyle w:val="Akapitzlist"/>
        <w:numPr>
          <w:ilvl w:val="0"/>
          <w:numId w:val="9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Popularyzacja literatury</w:t>
      </w:r>
    </w:p>
    <w:p w:rsidR="00450585" w:rsidRPr="00185ACD" w:rsidRDefault="00450585" w:rsidP="00450585">
      <w:pPr>
        <w:pStyle w:val="Akapitzlist"/>
        <w:numPr>
          <w:ilvl w:val="0"/>
          <w:numId w:val="9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Rozwijanie czytelnictwa</w:t>
      </w:r>
    </w:p>
    <w:p w:rsidR="00B715E7" w:rsidRPr="00ED1679" w:rsidRDefault="00B715E7" w:rsidP="00B715E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Warunki uczestnictwa:</w:t>
      </w:r>
    </w:p>
    <w:p w:rsidR="00B715E7" w:rsidRPr="00ED1679" w:rsidRDefault="00C50612" w:rsidP="00B715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W K</w:t>
      </w:r>
      <w:r w:rsidR="00B715E7"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onkursie mogą wziąć udział dzieci z </w:t>
      </w:r>
      <w:r w:rsid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Oddziału P</w:t>
      </w:r>
      <w:r w:rsidR="00450585"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rzedszkolnego przy Szkole Podstawowej im. Henryka Sienkiewicza w Rokietnicy Woli oraz uczniowie </w:t>
      </w:r>
      <w:r w:rsid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z </w:t>
      </w:r>
      <w:r w:rsidR="00450585"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kl. I – VIII ze Szkoły Podstawowej im. Henryka Sienkiewicza w Rokietnicy Woli. </w:t>
      </w:r>
      <w:r w:rsidR="00B715E7"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Każdy uczestnik może zapro</w:t>
      </w:r>
      <w:r w:rsid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ponować jedną pracę plastyczno – techniczną. </w:t>
      </w:r>
      <w:r w:rsidR="00B715E7"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Praca musi być wykonana indywidualnie przez uczestnika.</w:t>
      </w:r>
    </w:p>
    <w:p w:rsidR="00B715E7" w:rsidRPr="00ED1679" w:rsidRDefault="00B715E7" w:rsidP="00B715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Udział w konkursie osób niepełnoletnich wymaga pisemnej zgody rodzica lub opiekuna </w:t>
      </w:r>
      <w:r w:rsidRPr="00185AC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pl-PL"/>
        </w:rPr>
        <w:t>(załącznik nr 1).</w:t>
      </w:r>
    </w:p>
    <w:p w:rsidR="00B715E7" w:rsidRPr="00ED1679" w:rsidRDefault="00450585" w:rsidP="00B715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Pracę plastyczno – techniczną </w:t>
      </w:r>
      <w:r w:rsidR="00B715E7"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wraz z widoczną kartką z i</w:t>
      </w:r>
      <w:r w:rsidR="00C506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mieniem i nazwiskiem autora oraz klasą</w:t>
      </w:r>
      <w:r w:rsidR="00B715E7"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należy 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dostarczyć do  Sali </w:t>
      </w:r>
      <w:r w:rsid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Biblioteki S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zkolnej</w:t>
      </w:r>
      <w:r w:rsidR="00B715E7"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br/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wraz z </w:t>
      </w:r>
      <w:r w:rsidR="00B715E7"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informację o wyrażeniu zgody na udział</w:t>
      </w:r>
      <w:r w:rsidR="00B715E7"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br/>
        <w:t>w konkursie, zgodnie z w</w:t>
      </w:r>
      <w:r w:rsidR="00C506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arunkami przedstawionymi poniżej</w:t>
      </w:r>
      <w:r w:rsidR="00B715E7"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.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Pracę należy dostarczyć do dnia 31.01.2022r.</w:t>
      </w:r>
    </w:p>
    <w:p w:rsidR="00B715E7" w:rsidRPr="00ED1679" w:rsidRDefault="00B715E7" w:rsidP="00B715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Forma i technika pracy plastycznej: dowolna</w:t>
      </w:r>
    </w:p>
    <w:p w:rsidR="00B715E7" w:rsidRPr="00ED1679" w:rsidRDefault="00B715E7" w:rsidP="00B715E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Komisja konkursowa:</w:t>
      </w:r>
    </w:p>
    <w:p w:rsidR="00B715E7" w:rsidRPr="00ED1679" w:rsidRDefault="00B715E7" w:rsidP="00B715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O wyłonieniu zwycięzcy konkurs</w:t>
      </w:r>
      <w:r w:rsidR="00C506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u decyduje powołana w tym celu K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omisja Konkursowa.</w:t>
      </w:r>
    </w:p>
    <w:p w:rsidR="00B715E7" w:rsidRPr="00ED1679" w:rsidRDefault="00B715E7" w:rsidP="00B715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Przy ocenianiu prac Komisja będzie </w:t>
      </w:r>
      <w:r w:rsidR="00450585"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oceniać 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wyraz artystyczny wykonanej pracy.</w:t>
      </w:r>
    </w:p>
    <w:p w:rsidR="00B715E7" w:rsidRPr="00ED1679" w:rsidRDefault="00B715E7" w:rsidP="00B715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Komisja Konkursowa może zaniechać rozstrzygnięcia Konkursu w przypadku małej liczby zgłoszeń.</w:t>
      </w:r>
    </w:p>
    <w:p w:rsidR="00B715E7" w:rsidRPr="00ED1679" w:rsidRDefault="00B715E7" w:rsidP="0045058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</w:p>
    <w:p w:rsidR="00B715E7" w:rsidRPr="00ED1679" w:rsidRDefault="00B715E7" w:rsidP="00B715E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lastRenderedPageBreak/>
        <w:t>Nagrody i wyróżnienia:</w:t>
      </w:r>
    </w:p>
    <w:p w:rsidR="00B715E7" w:rsidRPr="00ED1679" w:rsidRDefault="00C50612" w:rsidP="00B715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Spośród zebranych </w:t>
      </w:r>
      <w:r w:rsidR="00B715E7"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prac wyłonieni zostaną laureaci I</w:t>
      </w:r>
      <w:r w:rsid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, II i III</w:t>
      </w:r>
      <w:r w:rsidR="00B715E7"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miejsca w trzech kategoriach wiekowych:</w:t>
      </w:r>
    </w:p>
    <w:p w:rsidR="00B715E7" w:rsidRPr="00ED1679" w:rsidRDefault="00B715E7" w:rsidP="00B715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I kategoria prace wykonane pr</w:t>
      </w:r>
      <w:r w:rsidR="00450585"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zez dzieci z Oddziału Przedszkolnego</w:t>
      </w:r>
    </w:p>
    <w:p w:rsidR="00B715E7" w:rsidRPr="00ED1679" w:rsidRDefault="00B715E7" w:rsidP="00B715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II kategoria prace wykonane przez dzieci </w:t>
      </w:r>
      <w:r w:rsidR="00450585"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z kl. I-III</w:t>
      </w:r>
    </w:p>
    <w:p w:rsidR="00450585" w:rsidRPr="00185ACD" w:rsidRDefault="00B715E7" w:rsidP="00B715E7">
      <w:pPr>
        <w:numPr>
          <w:ilvl w:val="0"/>
          <w:numId w:val="5"/>
        </w:numPr>
        <w:shd w:val="clear" w:color="auto" w:fill="FFFFFF"/>
        <w:spacing w:before="100" w:beforeAutospacing="1" w:after="36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III kategoria prace wykonane przez młodzież </w:t>
      </w:r>
      <w:r w:rsidR="00450585"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z kl. </w:t>
      </w:r>
      <w:r w:rsidR="00185ACD"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IV- VIII</w:t>
      </w:r>
    </w:p>
    <w:p w:rsidR="00185ACD" w:rsidRPr="00185ACD" w:rsidRDefault="00B715E7" w:rsidP="00185ACD">
      <w:pPr>
        <w:numPr>
          <w:ilvl w:val="0"/>
          <w:numId w:val="5"/>
        </w:numPr>
        <w:shd w:val="clear" w:color="auto" w:fill="FFFFFF"/>
        <w:spacing w:before="100" w:beforeAutospacing="1" w:after="36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Komisja może również przyznać po co najmniej  1 wyróżnieniu w każdej kategorii wiekowej.</w:t>
      </w:r>
    </w:p>
    <w:p w:rsidR="00B715E7" w:rsidRPr="00ED1679" w:rsidRDefault="00B715E7" w:rsidP="00185ACD">
      <w:pPr>
        <w:numPr>
          <w:ilvl w:val="0"/>
          <w:numId w:val="5"/>
        </w:numPr>
        <w:shd w:val="clear" w:color="auto" w:fill="FFFFFF"/>
        <w:spacing w:before="100" w:beforeAutospacing="1" w:after="36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Autorzy zwycięskich </w:t>
      </w:r>
      <w:r w:rsidR="00185ACD"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prac otrzymają nagrodę rzeczową i dyplom</w:t>
      </w:r>
    </w:p>
    <w:p w:rsidR="00B715E7" w:rsidRPr="00ED1679" w:rsidRDefault="00B715E7" w:rsidP="00B715E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Postanowienia końcowe:</w:t>
      </w:r>
    </w:p>
    <w:p w:rsidR="00B715E7" w:rsidRPr="00ED1679" w:rsidRDefault="00B715E7" w:rsidP="00B715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Uczestnicy biorący udział w konkursie akceptują zasady Konkursu zawarte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br/>
        <w:t>w niniejszym Regulaminie.</w:t>
      </w:r>
    </w:p>
    <w:p w:rsidR="00B715E7" w:rsidRPr="00ED1679" w:rsidRDefault="00B715E7" w:rsidP="00B715E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Informuje się że:</w:t>
      </w:r>
    </w:p>
    <w:p w:rsidR="00185ACD" w:rsidRPr="00185ACD" w:rsidRDefault="00B715E7" w:rsidP="00B715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Administratorem danych osobowych uczestników konkursu jest </w:t>
      </w:r>
      <w:r w:rsidR="00185ACD"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Szkoła Podstawowa im. Henryka Sienkiewicza  w Rokietnicy Woli</w:t>
      </w:r>
    </w:p>
    <w:p w:rsidR="00B715E7" w:rsidRPr="00ED1679" w:rsidRDefault="00B715E7" w:rsidP="00B715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Dane osobowe przetwarzane będą w celu realizacji ustawowych zadań ogólnego rozporządzenia o ochronie danych osobowych z dnia 27 kwietnia 2016r. oraz na podstawie art. 9 ust. 1 lit. f i g ogólnego rozporządzenia o ochronie danych osobowych z dnia 27 kwietnia 2016r.</w:t>
      </w:r>
    </w:p>
    <w:p w:rsidR="00B715E7" w:rsidRPr="00ED1679" w:rsidRDefault="00B715E7" w:rsidP="00B715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Dane osobowe będą przechowywane w czasie zgodnym z przepisami prawa. Każdy rodzic/opiekun posiada prawo dostępu do danych osobowych dziecka oraz swoich, ich sprostowania, usunięcia, ograniczenia, przetwarzania lub odwołania uprzednio udzielonej zgody.</w:t>
      </w:r>
    </w:p>
    <w:p w:rsidR="00B715E7" w:rsidRDefault="00B715E7" w:rsidP="00B715E7">
      <w:pPr>
        <w:rPr>
          <w:rFonts w:ascii="Verdana" w:hAnsi="Verdana"/>
          <w:color w:val="333333"/>
          <w:sz w:val="23"/>
          <w:szCs w:val="23"/>
          <w:shd w:val="clear" w:color="auto" w:fill="FFFFFF"/>
        </w:rPr>
      </w:pPr>
    </w:p>
    <w:p w:rsidR="00B715E7" w:rsidRDefault="00B715E7" w:rsidP="00B715E7">
      <w:pPr>
        <w:rPr>
          <w:rFonts w:ascii="Verdana" w:hAnsi="Verdana"/>
          <w:color w:val="333333"/>
          <w:sz w:val="23"/>
          <w:szCs w:val="23"/>
          <w:shd w:val="clear" w:color="auto" w:fill="FFFFFF"/>
        </w:rPr>
      </w:pPr>
    </w:p>
    <w:p w:rsidR="00386258" w:rsidRDefault="00386258"/>
    <w:sectPr w:rsidR="00386258" w:rsidSect="0038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472"/>
    <w:multiLevelType w:val="multilevel"/>
    <w:tmpl w:val="5E38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66C84"/>
    <w:multiLevelType w:val="multilevel"/>
    <w:tmpl w:val="A31E24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B131F"/>
    <w:multiLevelType w:val="multilevel"/>
    <w:tmpl w:val="9102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57659"/>
    <w:multiLevelType w:val="multilevel"/>
    <w:tmpl w:val="F556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D2464"/>
    <w:multiLevelType w:val="hybridMultilevel"/>
    <w:tmpl w:val="6CE27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57ABC"/>
    <w:multiLevelType w:val="multilevel"/>
    <w:tmpl w:val="9244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E64B2"/>
    <w:multiLevelType w:val="multilevel"/>
    <w:tmpl w:val="AD8C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B6B2F"/>
    <w:multiLevelType w:val="multilevel"/>
    <w:tmpl w:val="6F5E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D7221"/>
    <w:multiLevelType w:val="multilevel"/>
    <w:tmpl w:val="3B50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5E7"/>
    <w:rsid w:val="000B2528"/>
    <w:rsid w:val="00185ACD"/>
    <w:rsid w:val="002A6411"/>
    <w:rsid w:val="00386258"/>
    <w:rsid w:val="003B55BD"/>
    <w:rsid w:val="00447172"/>
    <w:rsid w:val="00450585"/>
    <w:rsid w:val="00A76F07"/>
    <w:rsid w:val="00B715E7"/>
    <w:rsid w:val="00C5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2</cp:revision>
  <dcterms:created xsi:type="dcterms:W3CDTF">2022-01-05T16:12:00Z</dcterms:created>
  <dcterms:modified xsi:type="dcterms:W3CDTF">2022-01-05T18:34:00Z</dcterms:modified>
</cp:coreProperties>
</file>